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833E96" w14:textId="5FFC8B5A" w:rsidR="009C69A0" w:rsidRPr="003505EF" w:rsidRDefault="00E11896" w:rsidP="009C69A0">
      <w:pPr>
        <w:rPr>
          <w:b/>
          <w:sz w:val="22"/>
          <w:szCs w:val="22"/>
          <w:lang w:val="en-GB"/>
        </w:rPr>
      </w:pPr>
      <w:r w:rsidRPr="003505EF">
        <w:rPr>
          <w:b/>
          <w:sz w:val="22"/>
          <w:szCs w:val="22"/>
          <w:lang w:val="en-GB"/>
        </w:rPr>
        <w:t>Supplementary</w:t>
      </w:r>
      <w:r w:rsidRPr="003505EF">
        <w:rPr>
          <w:b/>
          <w:sz w:val="22"/>
          <w:szCs w:val="22"/>
          <w:lang w:val="en-GB"/>
        </w:rPr>
        <w:t xml:space="preserve"> </w:t>
      </w:r>
      <w:r w:rsidR="009C69A0" w:rsidRPr="003505EF">
        <w:rPr>
          <w:b/>
          <w:sz w:val="22"/>
          <w:szCs w:val="22"/>
          <w:lang w:val="en-GB"/>
        </w:rPr>
        <w:t>Table 1. Characteristics of the selected SNPs</w:t>
      </w:r>
      <w:r w:rsidRPr="003505EF">
        <w:rPr>
          <w:b/>
          <w:sz w:val="22"/>
          <w:szCs w:val="22"/>
          <w:lang w:val="en-GB"/>
        </w:rPr>
        <w:t>.</w:t>
      </w:r>
    </w:p>
    <w:p w14:paraId="7004D8FB" w14:textId="77777777" w:rsidR="009C69A0" w:rsidRDefault="009C69A0" w:rsidP="009C69A0">
      <w:pPr>
        <w:rPr>
          <w:b/>
          <w:sz w:val="20"/>
          <w:szCs w:val="20"/>
          <w:lang w:val="en-GB"/>
        </w:rPr>
      </w:pPr>
    </w:p>
    <w:tbl>
      <w:tblPr>
        <w:tblW w:w="10209" w:type="dxa"/>
        <w:tblInd w:w="-6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89"/>
        <w:gridCol w:w="4620"/>
        <w:gridCol w:w="1080"/>
        <w:gridCol w:w="1220"/>
        <w:gridCol w:w="1800"/>
      </w:tblGrid>
      <w:tr w:rsidR="009C69A0" w14:paraId="1064E7C5" w14:textId="77777777" w:rsidTr="00FE6D07">
        <w:trPr>
          <w:trHeight w:val="260"/>
        </w:trPr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502E2" w14:textId="77777777" w:rsidR="009C69A0" w:rsidRPr="004B1051" w:rsidRDefault="009C69A0" w:rsidP="00FE6D07">
            <w:pPr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4B1051"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  <w:t>Locus</w:t>
            </w:r>
          </w:p>
        </w:tc>
        <w:tc>
          <w:tcPr>
            <w:tcW w:w="4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C4895" w14:textId="77777777" w:rsidR="009C69A0" w:rsidRPr="004B1051" w:rsidRDefault="009C69A0" w:rsidP="00FE6D07">
            <w:pPr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4B1051"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  <w:t xml:space="preserve">Gene name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9439D" w14:textId="77777777" w:rsidR="009C69A0" w:rsidRPr="004B1051" w:rsidRDefault="009C69A0" w:rsidP="00FE6D07">
            <w:pPr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4B1051"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  <w:t>HGN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39C72" w14:textId="77777777" w:rsidR="009C69A0" w:rsidRPr="004B1051" w:rsidRDefault="009C69A0" w:rsidP="00FE6D07">
            <w:pPr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4B1051"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  <w:t>SNP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5CD62" w14:textId="77777777" w:rsidR="009C69A0" w:rsidRPr="004B1051" w:rsidRDefault="009C69A0" w:rsidP="00FE6D07">
            <w:pPr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4B1051"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/>
              </w:rPr>
              <w:t>Change</w:t>
            </w:r>
          </w:p>
        </w:tc>
      </w:tr>
      <w:tr w:rsidR="009C69A0" w14:paraId="7F85DE4A" w14:textId="77777777" w:rsidTr="00FE6D07">
        <w:trPr>
          <w:trHeight w:val="260"/>
        </w:trPr>
        <w:tc>
          <w:tcPr>
            <w:tcW w:w="14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C28C4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1p31.1</w:t>
            </w:r>
          </w:p>
        </w:tc>
        <w:tc>
          <w:tcPr>
            <w:tcW w:w="46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4A384" w14:textId="77777777" w:rsidR="009C69A0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NEURONAL GROWTH REGULATOR 1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2079F" w14:textId="77777777" w:rsidR="009C69A0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NEGR1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B4498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rs3101336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328EC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g.42723104C &gt; T</w:t>
            </w:r>
          </w:p>
        </w:tc>
      </w:tr>
      <w:tr w:rsidR="009C69A0" w14:paraId="1624ECEE" w14:textId="77777777" w:rsidTr="00FE6D07">
        <w:trPr>
          <w:trHeight w:val="260"/>
        </w:trPr>
        <w:tc>
          <w:tcPr>
            <w:tcW w:w="14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DC70D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4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A1577" w14:textId="77777777" w:rsidR="009C69A0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6449B" w14:textId="77777777" w:rsidR="009C69A0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2C800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rs2568958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F6BBD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g.42737035A &gt; G</w:t>
            </w:r>
          </w:p>
        </w:tc>
      </w:tr>
      <w:tr w:rsidR="009C69A0" w14:paraId="3F39C899" w14:textId="77777777" w:rsidTr="00FE6D07">
        <w:trPr>
          <w:trHeight w:val="260"/>
        </w:trPr>
        <w:tc>
          <w:tcPr>
            <w:tcW w:w="14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A233F0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4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AF50FB" w14:textId="77777777" w:rsidR="009C69A0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C2A25E" w14:textId="77777777" w:rsidR="009C69A0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BF3A6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rs2815752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EF8C2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g.42784359A &gt; G</w:t>
            </w:r>
          </w:p>
        </w:tc>
      </w:tr>
      <w:tr w:rsidR="009C69A0" w14:paraId="0F214FB8" w14:textId="77777777" w:rsidTr="00FE6D07">
        <w:trPr>
          <w:trHeight w:val="260"/>
        </w:trPr>
        <w:tc>
          <w:tcPr>
            <w:tcW w:w="1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1702C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1q25.2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92100" w14:textId="77777777" w:rsidR="009C69A0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SEC16 HOMOLOG B (S. CEREVISIAE)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3CEBE" w14:textId="77777777" w:rsidR="009C69A0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SEC16B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F55BE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rs10913469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94AA5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c.1881 + 177A &gt; G</w:t>
            </w:r>
          </w:p>
        </w:tc>
      </w:tr>
      <w:tr w:rsidR="009C69A0" w14:paraId="2984BA50" w14:textId="77777777" w:rsidTr="00FE6D07">
        <w:trPr>
          <w:trHeight w:val="260"/>
        </w:trPr>
        <w:tc>
          <w:tcPr>
            <w:tcW w:w="1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C0D07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2q14.1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C8E72" w14:textId="77777777" w:rsidR="009C69A0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INSULIN INDUCED GENE 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1A181" w14:textId="77777777" w:rsidR="009C69A0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INSIG2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D8F88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rs7566605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81AB1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g.7543947C &gt; G</w:t>
            </w:r>
          </w:p>
        </w:tc>
      </w:tr>
      <w:tr w:rsidR="009C69A0" w14:paraId="7A02F092" w14:textId="77777777" w:rsidTr="00FE6D07">
        <w:trPr>
          <w:trHeight w:val="260"/>
        </w:trPr>
        <w:tc>
          <w:tcPr>
            <w:tcW w:w="14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C69E0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2p25.3</w:t>
            </w:r>
          </w:p>
        </w:tc>
        <w:tc>
          <w:tcPr>
            <w:tcW w:w="46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695E8" w14:textId="77777777" w:rsidR="009C69A0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TRANSMEMBRANE PROTEIN 18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1D5D3" w14:textId="77777777" w:rsidR="009C69A0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TMEM18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4D2E5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rs2867125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B93D3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g.612827T &gt; C</w:t>
            </w:r>
          </w:p>
        </w:tc>
      </w:tr>
      <w:tr w:rsidR="009C69A0" w14:paraId="1BE40D82" w14:textId="77777777" w:rsidTr="00FE6D07">
        <w:trPr>
          <w:trHeight w:val="260"/>
        </w:trPr>
        <w:tc>
          <w:tcPr>
            <w:tcW w:w="14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D418F5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4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CE5C07" w14:textId="77777777" w:rsidR="009C69A0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AD370A" w14:textId="77777777" w:rsidR="009C69A0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51A7B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rs6548238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59BBA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g.624905T &gt; C</w:t>
            </w:r>
          </w:p>
        </w:tc>
      </w:tr>
      <w:tr w:rsidR="009C69A0" w14:paraId="67FD3500" w14:textId="77777777" w:rsidTr="00FE6D07">
        <w:trPr>
          <w:trHeight w:val="260"/>
        </w:trPr>
        <w:tc>
          <w:tcPr>
            <w:tcW w:w="14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E6ED06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4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1FCCE2" w14:textId="77777777" w:rsidR="009C69A0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03BB70" w14:textId="77777777" w:rsidR="009C69A0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AA084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rs4854344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C9FDA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g.628144G &gt; T</w:t>
            </w:r>
          </w:p>
        </w:tc>
      </w:tr>
      <w:tr w:rsidR="009C69A0" w14:paraId="4B912078" w14:textId="77777777" w:rsidTr="00FE6D07">
        <w:trPr>
          <w:trHeight w:val="340"/>
        </w:trPr>
        <w:tc>
          <w:tcPr>
            <w:tcW w:w="14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73F40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3q27</w:t>
            </w:r>
          </w:p>
        </w:tc>
        <w:tc>
          <w:tcPr>
            <w:tcW w:w="46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27CEC" w14:textId="77777777" w:rsidR="009C69A0" w:rsidRPr="005010ED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5010ED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/>
              </w:rPr>
              <w:t>ADIPONECTIN, C1Q AND COLLAGEN DOMAIN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F618C" w14:textId="77777777" w:rsidR="009C69A0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ADIPOQ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DFC6C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rs17300539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9766F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g.93054610G &gt; A</w:t>
            </w:r>
          </w:p>
        </w:tc>
      </w:tr>
      <w:tr w:rsidR="009C69A0" w14:paraId="41AEFF6A" w14:textId="77777777" w:rsidTr="00FE6D07">
        <w:trPr>
          <w:trHeight w:val="340"/>
        </w:trPr>
        <w:tc>
          <w:tcPr>
            <w:tcW w:w="14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77283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4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10DA0A" w14:textId="77777777" w:rsidR="009C69A0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89924A" w14:textId="77777777" w:rsidR="009C69A0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E06DD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rs3774261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A07EE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c.215-414A &gt; G</w:t>
            </w:r>
          </w:p>
        </w:tc>
      </w:tr>
      <w:tr w:rsidR="009C69A0" w14:paraId="3778464C" w14:textId="77777777" w:rsidTr="00FE6D07">
        <w:trPr>
          <w:trHeight w:val="260"/>
        </w:trPr>
        <w:tc>
          <w:tcPr>
            <w:tcW w:w="1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96A0F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3q28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6B883" w14:textId="77777777" w:rsidR="009C69A0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ETS VARIANT 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14531" w14:textId="77777777" w:rsidR="009C69A0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ETV5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84D34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rs7647305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6AD04" w14:textId="77777777" w:rsidR="009C69A0" w:rsidRPr="00A319A5" w:rsidRDefault="009C69A0" w:rsidP="00FE6D07">
            <w:pPr>
              <w:rPr>
                <w:rFonts w:eastAsia="Times New Roman"/>
                <w:sz w:val="20"/>
                <w:szCs w:val="20"/>
              </w:rPr>
            </w:pPr>
            <w:r w:rsidRPr="00A319A5">
              <w:rPr>
                <w:rFonts w:eastAsia="Times New Roman"/>
                <w:color w:val="212121"/>
                <w:sz w:val="20"/>
                <w:szCs w:val="20"/>
                <w:shd w:val="clear" w:color="auto" w:fill="F9F9F9"/>
              </w:rPr>
              <w:t>g.185834290T&gt;C</w:t>
            </w:r>
          </w:p>
        </w:tc>
      </w:tr>
      <w:tr w:rsidR="009C69A0" w14:paraId="450A5F5D" w14:textId="77777777" w:rsidTr="00FE6D07">
        <w:trPr>
          <w:trHeight w:val="360"/>
        </w:trPr>
        <w:tc>
          <w:tcPr>
            <w:tcW w:w="1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DB544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4p13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8FBB82" w14:textId="77777777" w:rsidR="009C69A0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GLUCOSAMINE-6-PHOSPHATE DEAMINASE 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940D8" w14:textId="77777777" w:rsidR="009C69A0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GNPDA2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97768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rs10938397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6C1EC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g.4884493A &gt; G</w:t>
            </w:r>
          </w:p>
        </w:tc>
      </w:tr>
      <w:tr w:rsidR="009C69A0" w14:paraId="1E97D0D8" w14:textId="77777777" w:rsidTr="00FE6D07">
        <w:trPr>
          <w:trHeight w:val="260"/>
        </w:trPr>
        <w:tc>
          <w:tcPr>
            <w:tcW w:w="1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94A74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5q31-q32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A0B8D" w14:textId="77777777" w:rsidR="009C69A0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ADRENERGIC, BETA 2, RECEPTOR, SURFACE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9D7AC" w14:textId="77777777" w:rsidR="009C69A0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ADRB2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3A4D9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rs12654778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7D79F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g.9368677G &gt; A</w:t>
            </w:r>
          </w:p>
        </w:tc>
      </w:tr>
      <w:tr w:rsidR="009C69A0" w14:paraId="2B1F03EE" w14:textId="77777777" w:rsidTr="00FE6D07">
        <w:trPr>
          <w:trHeight w:val="260"/>
        </w:trPr>
        <w:tc>
          <w:tcPr>
            <w:tcW w:w="1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3BF64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6p22.2-p21.3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23FC2" w14:textId="77777777" w:rsidR="009C69A0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PROLACTIN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4ECE9" w14:textId="77777777" w:rsidR="009C69A0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PRL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1952A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rs4712652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4431A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g.12936866G &gt; A</w:t>
            </w:r>
          </w:p>
        </w:tc>
      </w:tr>
      <w:tr w:rsidR="009C69A0" w14:paraId="19089F89" w14:textId="77777777" w:rsidTr="00FE6D07">
        <w:trPr>
          <w:trHeight w:val="260"/>
        </w:trPr>
        <w:tc>
          <w:tcPr>
            <w:tcW w:w="1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67FE0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10p12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499FB" w14:textId="77777777" w:rsidR="009C69A0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PHOSPHOTRIESTERASE RELATED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3F15A" w14:textId="77777777" w:rsidR="009C69A0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PTER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EC1E4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rs10508503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12A83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g.10662847C &gt; T</w:t>
            </w:r>
          </w:p>
        </w:tc>
      </w:tr>
      <w:tr w:rsidR="009C69A0" w14:paraId="6A9400D7" w14:textId="77777777" w:rsidTr="00FE6D07">
        <w:trPr>
          <w:trHeight w:val="260"/>
        </w:trPr>
        <w:tc>
          <w:tcPr>
            <w:tcW w:w="14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D0A3C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11p13</w:t>
            </w:r>
          </w:p>
        </w:tc>
        <w:tc>
          <w:tcPr>
            <w:tcW w:w="46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E8ADF" w14:textId="77777777" w:rsidR="009C69A0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BRAIN-DERIVED NEUROTROPHIC FACTOR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25637" w14:textId="77777777" w:rsidR="009C69A0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BDNF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26794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rs4923461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C6C50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c.244-4482G &gt; A</w:t>
            </w:r>
          </w:p>
        </w:tc>
      </w:tr>
      <w:tr w:rsidR="009C69A0" w14:paraId="6B1EABA7" w14:textId="77777777" w:rsidTr="00FE6D07">
        <w:trPr>
          <w:trHeight w:val="260"/>
        </w:trPr>
        <w:tc>
          <w:tcPr>
            <w:tcW w:w="14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F138C2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4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1B3F99" w14:textId="77777777" w:rsidR="009C69A0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63913E" w14:textId="77777777" w:rsidR="009C69A0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7EE5B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rs925946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01C69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c.404 + 5650G &gt; T</w:t>
            </w:r>
          </w:p>
        </w:tc>
      </w:tr>
      <w:tr w:rsidR="009C69A0" w14:paraId="4DC1DF9C" w14:textId="77777777" w:rsidTr="00FE6D07">
        <w:trPr>
          <w:trHeight w:val="260"/>
        </w:trPr>
        <w:tc>
          <w:tcPr>
            <w:tcW w:w="14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AC18C3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4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3EA450" w14:textId="77777777" w:rsidR="009C69A0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28919" w14:textId="77777777" w:rsidR="009C69A0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25DA0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rs10501087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E78ED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c.404 + 8556G &gt; T</w:t>
            </w:r>
          </w:p>
        </w:tc>
      </w:tr>
      <w:tr w:rsidR="009C69A0" w14:paraId="1B1F6A29" w14:textId="77777777" w:rsidTr="00FE6D07">
        <w:trPr>
          <w:trHeight w:val="260"/>
        </w:trPr>
        <w:tc>
          <w:tcPr>
            <w:tcW w:w="14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AC3067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4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992E4" w14:textId="77777777" w:rsidR="009C69A0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152CDE" w14:textId="77777777" w:rsidR="009C69A0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6F3AD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rs6265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F0214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c.196G &gt; A</w:t>
            </w:r>
          </w:p>
        </w:tc>
      </w:tr>
      <w:tr w:rsidR="009C69A0" w14:paraId="7385EC86" w14:textId="77777777" w:rsidTr="00FE6D07">
        <w:trPr>
          <w:trHeight w:val="260"/>
        </w:trPr>
        <w:tc>
          <w:tcPr>
            <w:tcW w:w="1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85B29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11p14.1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DEED3" w14:textId="77777777" w:rsidR="009C69A0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BDNF OPPOSITE STRAND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FFC51" w14:textId="77777777" w:rsidR="009C69A0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BDNFOS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F818C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rs4074134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9B4B1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c.244-14107G &gt; C</w:t>
            </w:r>
          </w:p>
        </w:tc>
      </w:tr>
      <w:tr w:rsidR="009C69A0" w14:paraId="795EB065" w14:textId="77777777" w:rsidTr="00FE6D07">
        <w:trPr>
          <w:trHeight w:val="260"/>
        </w:trPr>
        <w:tc>
          <w:tcPr>
            <w:tcW w:w="14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FC531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11p11.2</w:t>
            </w:r>
          </w:p>
        </w:tc>
        <w:tc>
          <w:tcPr>
            <w:tcW w:w="46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CD407" w14:textId="77777777" w:rsidR="009C69A0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MITOCHONDRIAL CARRIER HOMOLOG 2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EC152" w14:textId="77777777" w:rsidR="009C69A0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MTCH2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B4A25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rs4752856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841BC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c.681 + 590C &gt; T</w:t>
            </w:r>
          </w:p>
        </w:tc>
      </w:tr>
      <w:tr w:rsidR="009C69A0" w14:paraId="2FC6195F" w14:textId="77777777" w:rsidTr="00FE6D07">
        <w:trPr>
          <w:trHeight w:val="260"/>
        </w:trPr>
        <w:tc>
          <w:tcPr>
            <w:tcW w:w="14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2107F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4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5FB114" w14:textId="77777777" w:rsidR="009C69A0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19170C" w14:textId="77777777" w:rsidR="009C69A0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5E57A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rs108338738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1430E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c.87 + 882T &gt; C</w:t>
            </w:r>
          </w:p>
        </w:tc>
      </w:tr>
      <w:tr w:rsidR="009C69A0" w14:paraId="29DB6C4E" w14:textId="77777777" w:rsidTr="00FE6D07">
        <w:trPr>
          <w:trHeight w:val="260"/>
        </w:trPr>
        <w:tc>
          <w:tcPr>
            <w:tcW w:w="1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82E92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12q13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F87CE" w14:textId="77777777" w:rsidR="009C69A0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FAS APOPTOTIC INHIBITORY MOLECULE 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9D1D6" w14:textId="77777777" w:rsidR="009C69A0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FAIM2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3DD15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rs7138803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5160A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g.12390774G &gt; A</w:t>
            </w:r>
          </w:p>
        </w:tc>
      </w:tr>
      <w:tr w:rsidR="009C69A0" w14:paraId="7FB68DFF" w14:textId="77777777" w:rsidTr="00FE6D07">
        <w:trPr>
          <w:trHeight w:val="260"/>
        </w:trPr>
        <w:tc>
          <w:tcPr>
            <w:tcW w:w="14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6AAAD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16q12.2</w:t>
            </w:r>
          </w:p>
        </w:tc>
        <w:tc>
          <w:tcPr>
            <w:tcW w:w="46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E8D7C" w14:textId="77777777" w:rsidR="009C69A0" w:rsidRPr="005010ED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5010ED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/>
              </w:rPr>
              <w:t>FAT MASS AND OBESITY ASSOCIATED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69155" w14:textId="77777777" w:rsidR="009C69A0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FTO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24810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rs6499640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37403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c.45 +31536A &gt; G</w:t>
            </w:r>
          </w:p>
        </w:tc>
      </w:tr>
      <w:tr w:rsidR="009C69A0" w14:paraId="0E85C5B2" w14:textId="77777777" w:rsidTr="00FE6D07">
        <w:trPr>
          <w:trHeight w:val="260"/>
        </w:trPr>
        <w:tc>
          <w:tcPr>
            <w:tcW w:w="14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727A08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4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04B43" w14:textId="77777777" w:rsidR="009C69A0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1438B0" w14:textId="77777777" w:rsidR="009C69A0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F6845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rs1421085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FD89D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c.46-43098T &gt; C</w:t>
            </w:r>
          </w:p>
        </w:tc>
      </w:tr>
      <w:tr w:rsidR="009C69A0" w14:paraId="6EBB0E94" w14:textId="77777777" w:rsidTr="00FE6D07">
        <w:trPr>
          <w:trHeight w:val="260"/>
        </w:trPr>
        <w:tc>
          <w:tcPr>
            <w:tcW w:w="14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FDFC28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4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F50BC" w14:textId="77777777" w:rsidR="009C69A0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894412" w14:textId="77777777" w:rsidR="009C69A0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51F1C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rs1121980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75454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c.46-34805G &gt; A</w:t>
            </w:r>
          </w:p>
        </w:tc>
      </w:tr>
      <w:tr w:rsidR="009C69A0" w14:paraId="6F4BA577" w14:textId="77777777" w:rsidTr="00FE6D07">
        <w:trPr>
          <w:trHeight w:val="260"/>
        </w:trPr>
        <w:tc>
          <w:tcPr>
            <w:tcW w:w="14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2B2B8B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4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323D01" w14:textId="77777777" w:rsidR="009C69A0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B0A1C" w14:textId="77777777" w:rsidR="009C69A0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F973D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rs8050136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9A213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c.46-27777C &gt; A</w:t>
            </w:r>
          </w:p>
        </w:tc>
      </w:tr>
      <w:tr w:rsidR="009C69A0" w14:paraId="67C2ADD3" w14:textId="77777777" w:rsidTr="00FE6D07">
        <w:trPr>
          <w:trHeight w:val="260"/>
        </w:trPr>
        <w:tc>
          <w:tcPr>
            <w:tcW w:w="14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17C77B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4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4CA042" w14:textId="77777777" w:rsidR="009C69A0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ACF75E" w14:textId="77777777" w:rsidR="009C69A0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AA080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rs3751812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C0FB1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c.46-25592G &gt; T</w:t>
            </w:r>
          </w:p>
        </w:tc>
      </w:tr>
      <w:tr w:rsidR="009C69A0" w14:paraId="0CBD19D8" w14:textId="77777777" w:rsidTr="00FE6D07">
        <w:trPr>
          <w:trHeight w:val="260"/>
        </w:trPr>
        <w:tc>
          <w:tcPr>
            <w:tcW w:w="14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935E28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4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8FEA97" w14:textId="77777777" w:rsidR="009C69A0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277653" w14:textId="77777777" w:rsidR="009C69A0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33555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rs9939609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1B5ED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c.46-15300G &gt; A</w:t>
            </w:r>
          </w:p>
        </w:tc>
      </w:tr>
      <w:tr w:rsidR="009C69A0" w14:paraId="349B032E" w14:textId="77777777" w:rsidTr="00FE6D07">
        <w:trPr>
          <w:trHeight w:val="260"/>
        </w:trPr>
        <w:tc>
          <w:tcPr>
            <w:tcW w:w="14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9537A7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4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84E6BE" w14:textId="77777777" w:rsidR="009C69A0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950880" w14:textId="77777777" w:rsidR="009C69A0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3EB8B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rs7190492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0138E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c.46-15300G &gt; A</w:t>
            </w:r>
          </w:p>
        </w:tc>
      </w:tr>
      <w:tr w:rsidR="009C69A0" w14:paraId="5AC3E014" w14:textId="77777777" w:rsidTr="00FE6D07">
        <w:trPr>
          <w:trHeight w:val="260"/>
        </w:trPr>
        <w:tc>
          <w:tcPr>
            <w:tcW w:w="14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D5D853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4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D8AF1C" w14:textId="77777777" w:rsidR="009C69A0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C29F8A" w14:textId="77777777" w:rsidR="009C69A0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F26DC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rs8044769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28278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c.46-4917C &gt; T</w:t>
            </w:r>
          </w:p>
        </w:tc>
      </w:tr>
      <w:tr w:rsidR="009C69A0" w14:paraId="72F35877" w14:textId="77777777" w:rsidTr="00FE6D07">
        <w:trPr>
          <w:trHeight w:val="260"/>
        </w:trPr>
        <w:tc>
          <w:tcPr>
            <w:tcW w:w="1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838BB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16q22-q23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53320" w14:textId="77777777" w:rsidR="009C69A0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V-MAF MUSCULOAPONEUROTIC FIBROSARCOMA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7409F" w14:textId="77777777" w:rsidR="009C69A0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MAF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6E01D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rs1424233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095E5" w14:textId="77777777" w:rsidR="009C69A0" w:rsidRPr="00A319A5" w:rsidRDefault="009C69A0" w:rsidP="00FE6D07">
            <w:pPr>
              <w:rPr>
                <w:rFonts w:eastAsia="Times New Roman"/>
                <w:sz w:val="20"/>
                <w:szCs w:val="20"/>
              </w:rPr>
            </w:pPr>
            <w:r w:rsidRPr="00A319A5">
              <w:rPr>
                <w:rFonts w:eastAsia="Times New Roman"/>
                <w:color w:val="212121"/>
                <w:sz w:val="20"/>
                <w:szCs w:val="20"/>
                <w:shd w:val="clear" w:color="auto" w:fill="F9F9F9"/>
              </w:rPr>
              <w:t>g.79682751T&gt;C</w:t>
            </w:r>
          </w:p>
        </w:tc>
      </w:tr>
      <w:tr w:rsidR="009C69A0" w14:paraId="4644DEF2" w14:textId="77777777" w:rsidTr="00FE6D07">
        <w:trPr>
          <w:trHeight w:val="260"/>
        </w:trPr>
        <w:tc>
          <w:tcPr>
            <w:tcW w:w="1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5CB1B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18q22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DD102" w14:textId="77777777" w:rsidR="009C69A0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MELANOCORTIN 4 RECEPTOR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7F97D" w14:textId="77777777" w:rsidR="009C69A0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MC4R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B205A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rs17782313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504C6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g.5641943T &gt; C</w:t>
            </w:r>
          </w:p>
        </w:tc>
      </w:tr>
      <w:tr w:rsidR="009C69A0" w14:paraId="106098F9" w14:textId="77777777" w:rsidTr="00FE6D07">
        <w:trPr>
          <w:trHeight w:val="260"/>
        </w:trPr>
        <w:tc>
          <w:tcPr>
            <w:tcW w:w="1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9BA89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18q11-q12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604B1" w14:textId="77777777" w:rsidR="009C69A0" w:rsidRPr="005010ED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5010ED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/>
              </w:rPr>
              <w:t>NIEMANN-PICK DISEASE, TYPE C1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EDBDC" w14:textId="77777777" w:rsidR="009C69A0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NPC1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54D95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rs1805081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E0B9F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c.644A &gt; G</w:t>
            </w:r>
          </w:p>
        </w:tc>
      </w:tr>
      <w:tr w:rsidR="009C69A0" w14:paraId="1AD32EC0" w14:textId="77777777" w:rsidTr="00FE6D07">
        <w:trPr>
          <w:trHeight w:val="260"/>
        </w:trPr>
        <w:tc>
          <w:tcPr>
            <w:tcW w:w="1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94380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19q13.11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F646E" w14:textId="77777777" w:rsidR="009C69A0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POTASSIUM CHANNEL TETRAMERISATION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CD57C" w14:textId="77777777" w:rsidR="009C69A0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KCTD15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6C3E5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rs11084753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61DD4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g.6590355A &gt; G</w:t>
            </w:r>
          </w:p>
        </w:tc>
      </w:tr>
      <w:tr w:rsidR="009C69A0" w14:paraId="4F0FEAD7" w14:textId="77777777" w:rsidTr="00FE6D07">
        <w:trPr>
          <w:trHeight w:val="260"/>
        </w:trPr>
        <w:tc>
          <w:tcPr>
            <w:tcW w:w="1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54255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20q11.23-q12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E94C3" w14:textId="77777777" w:rsidR="009C69A0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CATENIN, BETA LIKE 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DED89" w14:textId="77777777" w:rsidR="009C69A0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CTNNBL1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E5B70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rs6013029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6BA24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c.750 + 3134G &gt; T</w:t>
            </w:r>
          </w:p>
        </w:tc>
      </w:tr>
      <w:tr w:rsidR="009C69A0" w14:paraId="2EA6578B" w14:textId="77777777" w:rsidTr="00FE6D07">
        <w:trPr>
          <w:trHeight w:val="260"/>
        </w:trPr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12C5F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Xq24</w:t>
            </w:r>
          </w:p>
        </w:tc>
        <w:tc>
          <w:tcPr>
            <w:tcW w:w="4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0126E" w14:textId="77777777" w:rsidR="009C69A0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5-HYDROXYTRYPTAMINE RECEPTOR 2C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FB83D" w14:textId="77777777" w:rsidR="009C69A0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HTR2C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BD16E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rs3813929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E3790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g.250852C &gt; T</w:t>
            </w:r>
          </w:p>
        </w:tc>
      </w:tr>
      <w:tr w:rsidR="009C69A0" w14:paraId="28B998D5" w14:textId="77777777" w:rsidTr="00FE6D07">
        <w:trPr>
          <w:trHeight w:val="260"/>
        </w:trPr>
        <w:tc>
          <w:tcPr>
            <w:tcW w:w="148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794D3B" w14:textId="77777777" w:rsidR="009C69A0" w:rsidRPr="00D001A9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D001A9">
              <w:rPr>
                <w:rFonts w:eastAsia="Times New Roman"/>
                <w:color w:val="000000"/>
                <w:sz w:val="20"/>
                <w:szCs w:val="20"/>
              </w:rPr>
              <w:t>16p11.2</w:t>
            </w:r>
          </w:p>
        </w:tc>
        <w:tc>
          <w:tcPr>
            <w:tcW w:w="462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94B330" w14:textId="77777777" w:rsidR="009C69A0" w:rsidRPr="00D001A9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r w:rsidRPr="00D001A9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SH2B ADAPTOR PROTEIN 1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AB21B6" w14:textId="77777777" w:rsidR="009C69A0" w:rsidRPr="00D001A9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r w:rsidRPr="00D001A9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SH2B1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3924D2" w14:textId="77777777" w:rsidR="009C69A0" w:rsidRPr="00D001A9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D001A9">
              <w:rPr>
                <w:rFonts w:eastAsia="Times New Roman"/>
                <w:color w:val="000000"/>
                <w:sz w:val="20"/>
                <w:szCs w:val="20"/>
              </w:rPr>
              <w:t>rs4788102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468719" w14:textId="77777777" w:rsidR="009C69A0" w:rsidRPr="00D001A9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D001A9">
              <w:rPr>
                <w:rFonts w:eastAsia="Times New Roman"/>
                <w:color w:val="000000"/>
                <w:sz w:val="20"/>
                <w:szCs w:val="20"/>
              </w:rPr>
              <w:t>g.20186477G &gt; A</w:t>
            </w:r>
          </w:p>
        </w:tc>
      </w:tr>
      <w:tr w:rsidR="009C69A0" w14:paraId="100D03A4" w14:textId="77777777" w:rsidTr="00FE6D07">
        <w:trPr>
          <w:trHeight w:val="260"/>
        </w:trPr>
        <w:tc>
          <w:tcPr>
            <w:tcW w:w="148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28F98B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462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FA455B" w14:textId="77777777" w:rsidR="009C69A0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437146" w14:textId="77777777" w:rsidR="009C69A0" w:rsidRDefault="009C69A0" w:rsidP="00FE6D07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5D73A1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rs8049439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29C23A" w14:textId="77777777" w:rsidR="009C69A0" w:rsidRDefault="009C69A0" w:rsidP="00FE6D07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c.466-46T &gt; C</w:t>
            </w:r>
          </w:p>
        </w:tc>
      </w:tr>
    </w:tbl>
    <w:p w14:paraId="5E515283" w14:textId="77777777" w:rsidR="009C69A0" w:rsidRDefault="009C69A0" w:rsidP="009C69A0">
      <w:pPr>
        <w:rPr>
          <w:sz w:val="22"/>
          <w:szCs w:val="20"/>
          <w:lang w:val="en-GB"/>
        </w:rPr>
      </w:pPr>
    </w:p>
    <w:p w14:paraId="70D764AC" w14:textId="77777777" w:rsidR="009C69A0" w:rsidRDefault="009C69A0" w:rsidP="009C69A0">
      <w:pPr>
        <w:rPr>
          <w:sz w:val="22"/>
          <w:szCs w:val="20"/>
          <w:lang w:val="en-GB"/>
        </w:rPr>
      </w:pPr>
      <w:r w:rsidRPr="004B1051">
        <w:rPr>
          <w:sz w:val="22"/>
          <w:szCs w:val="20"/>
          <w:lang w:val="en-GB"/>
        </w:rPr>
        <w:t xml:space="preserve">HGN: </w:t>
      </w:r>
      <w:r>
        <w:rPr>
          <w:sz w:val="22"/>
          <w:szCs w:val="20"/>
          <w:lang w:val="en-GB"/>
        </w:rPr>
        <w:t>Human gene nomenclature</w:t>
      </w:r>
    </w:p>
    <w:p w14:paraId="123E08B5" w14:textId="77777777" w:rsidR="009C69A0" w:rsidRPr="004B1051" w:rsidRDefault="009C69A0" w:rsidP="009C69A0">
      <w:pPr>
        <w:rPr>
          <w:sz w:val="22"/>
          <w:szCs w:val="20"/>
          <w:lang w:val="en-GB"/>
        </w:rPr>
      </w:pPr>
      <w:r>
        <w:rPr>
          <w:sz w:val="22"/>
          <w:szCs w:val="20"/>
          <w:lang w:val="en-GB"/>
        </w:rPr>
        <w:t>SNP: single nucleotide polymorphism</w:t>
      </w:r>
    </w:p>
    <w:p w14:paraId="70E0C2B8" w14:textId="77777777" w:rsidR="009C69A0" w:rsidRPr="004B1051" w:rsidRDefault="009C69A0" w:rsidP="009C69A0">
      <w:pPr>
        <w:rPr>
          <w:sz w:val="22"/>
          <w:szCs w:val="20"/>
          <w:lang w:val="en-GB"/>
        </w:rPr>
      </w:pPr>
    </w:p>
    <w:p w14:paraId="799B0B2B" w14:textId="080463FC" w:rsidR="00743618" w:rsidRDefault="00743618">
      <w:r>
        <w:br w:type="page"/>
      </w:r>
    </w:p>
    <w:p w14:paraId="2B55C173" w14:textId="0006058D" w:rsidR="00A10D72" w:rsidRDefault="00A10D72"/>
    <w:p w14:paraId="13EB200A" w14:textId="13F0B16B" w:rsidR="00A10D72" w:rsidRDefault="002922EB">
      <w:r w:rsidRPr="002922EB">
        <w:rPr>
          <w:noProof/>
        </w:rPr>
        <w:drawing>
          <wp:inline distT="0" distB="0" distL="0" distR="0" wp14:anchorId="13D31437" wp14:editId="291BBBDD">
            <wp:extent cx="5396230" cy="3768725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376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1B8C53" w14:textId="30E9E1DA" w:rsidR="00743618" w:rsidRPr="00E11896" w:rsidRDefault="00E11896">
      <w:pPr>
        <w:rPr>
          <w:b/>
        </w:rPr>
      </w:pPr>
      <w:r>
        <w:rPr>
          <w:b/>
          <w:sz w:val="22"/>
          <w:szCs w:val="22"/>
          <w:lang w:val="en-GB"/>
        </w:rPr>
        <w:t>Supplementary</w:t>
      </w:r>
      <w:r w:rsidRPr="00355D5A">
        <w:rPr>
          <w:b/>
        </w:rPr>
        <w:t xml:space="preserve"> </w:t>
      </w:r>
      <w:r w:rsidR="00743618" w:rsidRPr="00355D5A">
        <w:rPr>
          <w:b/>
        </w:rPr>
        <w:t xml:space="preserve">Figure </w:t>
      </w:r>
      <w:r w:rsidR="00743618" w:rsidRPr="00E11896">
        <w:rPr>
          <w:b/>
        </w:rPr>
        <w:t xml:space="preserve">1. </w:t>
      </w:r>
      <w:r w:rsidR="00743618" w:rsidRPr="00E11896">
        <w:rPr>
          <w:b/>
          <w:color w:val="000000" w:themeColor="text1"/>
          <w:lang w:val="en-GB"/>
        </w:rPr>
        <w:t>Sample selection criteria.</w:t>
      </w:r>
    </w:p>
    <w:sectPr w:rsidR="00743618" w:rsidRPr="00E11896" w:rsidSect="00A72D5D">
      <w:footerReference w:type="even" r:id="rId7"/>
      <w:footerReference w:type="default" r:id="rId8"/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B18F44" w14:textId="77777777" w:rsidR="008B3568" w:rsidRDefault="008B3568">
      <w:r>
        <w:separator/>
      </w:r>
    </w:p>
  </w:endnote>
  <w:endnote w:type="continuationSeparator" w:id="0">
    <w:p w14:paraId="7131B58F" w14:textId="77777777" w:rsidR="008B3568" w:rsidRDefault="008B35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894EBF" w14:textId="77777777" w:rsidR="00444A34" w:rsidRDefault="009C69A0" w:rsidP="0080405E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89EC3D6" w14:textId="77777777" w:rsidR="00444A34" w:rsidRDefault="008B3568" w:rsidP="0044206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FA3408" w14:textId="77777777" w:rsidR="00444A34" w:rsidRDefault="009C69A0" w:rsidP="0080405E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253AAD">
      <w:rPr>
        <w:rStyle w:val="PageNumber"/>
        <w:noProof/>
      </w:rPr>
      <w:t>1</w:t>
    </w:r>
    <w:r>
      <w:rPr>
        <w:rStyle w:val="PageNumber"/>
      </w:rPr>
      <w:fldChar w:fldCharType="end"/>
    </w:r>
  </w:p>
  <w:p w14:paraId="32AAF8EA" w14:textId="77777777" w:rsidR="00444A34" w:rsidRDefault="008B3568" w:rsidP="00442069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BBB655" w14:textId="77777777" w:rsidR="008B3568" w:rsidRDefault="008B3568">
      <w:r>
        <w:separator/>
      </w:r>
    </w:p>
  </w:footnote>
  <w:footnote w:type="continuationSeparator" w:id="0">
    <w:p w14:paraId="61B4D3D7" w14:textId="77777777" w:rsidR="008B3568" w:rsidRDefault="008B35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1"/>
  <w:bordersDoNotSurroundHeader/>
  <w:bordersDoNotSurroundFooter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69A0"/>
    <w:rsid w:val="00253AAD"/>
    <w:rsid w:val="002922EB"/>
    <w:rsid w:val="002E38EC"/>
    <w:rsid w:val="003505EF"/>
    <w:rsid w:val="00355D5A"/>
    <w:rsid w:val="00743618"/>
    <w:rsid w:val="008B2FB0"/>
    <w:rsid w:val="008B3568"/>
    <w:rsid w:val="009C69A0"/>
    <w:rsid w:val="00A10D72"/>
    <w:rsid w:val="00B41A96"/>
    <w:rsid w:val="00DF5D9A"/>
    <w:rsid w:val="00E11896"/>
    <w:rsid w:val="00F00996"/>
    <w:rsid w:val="00F44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9B66D9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C69A0"/>
    <w:rPr>
      <w:rFonts w:ascii="Times New Roman" w:hAnsi="Times New Roman" w:cs="Times New Roman"/>
      <w:lang w:eastAsia="es-ES_trad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9C69A0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C69A0"/>
    <w:rPr>
      <w:rFonts w:ascii="Times New Roman" w:hAnsi="Times New Roman" w:cs="Times New Roman"/>
      <w:lang w:eastAsia="es-ES_tradnl"/>
    </w:rPr>
  </w:style>
  <w:style w:type="character" w:styleId="PageNumber">
    <w:name w:val="page number"/>
    <w:basedOn w:val="DefaultParagraphFont"/>
    <w:uiPriority w:val="99"/>
    <w:semiHidden/>
    <w:unhideWhenUsed/>
    <w:rsid w:val="009C69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333</Words>
  <Characters>1901</Characters>
  <Application>Microsoft Office Word</Application>
  <DocSecurity>0</DocSecurity>
  <Lines>15</Lines>
  <Paragraphs>4</Paragraphs>
  <ScaleCrop>false</ScaleCrop>
  <Company/>
  <LinksUpToDate>false</LinksUpToDate>
  <CharactersWithSpaces>2230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Ricardo Usategui Martín</dc:creator>
  <cp:keywords/>
  <dc:description/>
  <cp:lastModifiedBy>Iris</cp:lastModifiedBy>
  <cp:revision>8</cp:revision>
  <dcterms:created xsi:type="dcterms:W3CDTF">2021-09-30T11:24:00Z</dcterms:created>
  <dcterms:modified xsi:type="dcterms:W3CDTF">2022-01-17T03:25:00Z</dcterms:modified>
</cp:coreProperties>
</file>